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57A5" w14:textId="3879324E" w:rsidR="005E084C" w:rsidRPr="000838D0" w:rsidRDefault="005E084C" w:rsidP="005E084C">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WITHDRAWAL FORM MONIEL.CZ</w:t>
      </w:r>
      <w:r>
        <w:rPr>
          <w:rFonts w:asciiTheme="minorHAnsi" w:hAnsiTheme="minorHAnsi" w:cstheme="minorHAnsi"/>
          <w:b/>
          <w:caps/>
          <w:sz w:val="20"/>
          <w:szCs w:val="20"/>
        </w:rPr>
      </w:r>
      <w:r w:rsidR="00D05D0A">
        <w:rPr>
          <w:rFonts w:asciiTheme="minorHAnsi" w:hAnsiTheme="minorHAnsi" w:cstheme="minorHAnsi"/>
          <w:b/>
          <w:caps/>
          <w:sz w:val="20"/>
          <w:szCs w:val="20"/>
        </w:rPr>
      </w:r>
      <w:r>
        <w:rPr>
          <w:rFonts w:asciiTheme="minorHAnsi" w:hAnsiTheme="minorHAnsi" w:cstheme="minorHAnsi"/>
          <w:b/>
          <w:caps/>
          <w:sz w:val="20"/>
          <w:szCs w:val="20"/>
        </w:rPr>
      </w:r>
    </w:p>
    <w:p w14:paraId="5BD9AC5B" w14:textId="02E954DD" w:rsidR="000C3477" w:rsidRPr="003E5F83" w:rsidRDefault="000C3477" w:rsidP="000C3477">
      <w:pPr>
        <w:spacing w:after="200" w:line="300" w:lineRule="auto"/>
        <w:jc w:val="both"/>
        <w:rPr>
          <w:rFonts w:asciiTheme="minorHAnsi" w:eastAsia="Times New Roman" w:hAnsiTheme="minorHAnsi" w:cstheme="minorHAnsi"/>
          <w:b/>
          <w:spacing w:val="2"/>
          <w:sz w:val="20"/>
          <w:szCs w:val="20"/>
        </w:rPr>
      </w:pPr>
      <w:r w:rsidRPr="003E5F83">
        <w:rPr>
          <w:rFonts w:asciiTheme="minorHAnsi" w:eastAsia="Times New Roman" w:hAnsiTheme="minorHAnsi" w:cstheme="minorHAnsi"/>
          <w:b/>
          <w:spacing w:val="2"/>
          <w:sz w:val="20"/>
          <w:szCs w:val="20"/>
        </w:rPr>
        <w:t>Addressee: Moniel s.r.o., Do Čertous 2760/10, Prague 9 - Horní Počernice, 193 00. E-mail: zakaznici@moniel.cz, telephone number for the courier: +420 702 161 512.</w:t>
      </w:r>
      <w:proofErr w:type="spellStart"/>
      <w:r w:rsidR="00D05D0A">
        <w:rPr>
          <w:rStyle w:val="Siln"/>
          <w:rFonts w:asciiTheme="minorHAnsi" w:hAnsiTheme="minorHAnsi" w:cstheme="minorHAnsi"/>
          <w:sz w:val="20"/>
          <w:szCs w:val="20"/>
        </w:rPr>
      </w:r>
      <w:proofErr w:type="spellEnd"/>
      <w:r w:rsidR="00D05D0A">
        <w:rPr>
          <w:rStyle w:val="Siln"/>
          <w:rFonts w:asciiTheme="minorHAnsi" w:hAnsiTheme="minorHAnsi" w:cstheme="minorHAnsi"/>
          <w:sz w:val="20"/>
          <w:szCs w:val="20"/>
        </w:rPr>
      </w:r>
      <w:r w:rsidRPr="003E5F83">
        <w:rPr>
          <w:rStyle w:val="Siln"/>
          <w:rFonts w:asciiTheme="minorHAnsi" w:hAnsiTheme="minorHAnsi" w:cstheme="minorHAnsi"/>
          <w:sz w:val="20"/>
          <w:szCs w:val="20"/>
        </w:rPr>
      </w:r>
      <w:proofErr w:type="spellStart"/>
      <w:r w:rsidRPr="003E5F83">
        <w:rPr>
          <w:rStyle w:val="Siln"/>
          <w:rFonts w:asciiTheme="minorHAnsi" w:hAnsiTheme="minorHAnsi" w:cstheme="minorHAnsi"/>
          <w:sz w:val="20"/>
          <w:szCs w:val="20"/>
        </w:rPr>
      </w:r>
      <w:proofErr w:type="spellEnd"/>
      <w:r w:rsidRPr="003E5F83">
        <w:rPr>
          <w:rStyle w:val="Siln"/>
          <w:rFonts w:asciiTheme="minorHAnsi" w:hAnsiTheme="minorHAnsi" w:cstheme="minorHAnsi"/>
          <w:sz w:val="20"/>
          <w:szCs w:val="20"/>
        </w:rPr>
      </w:r>
      <w:r w:rsidR="00D05D0A">
        <w:rPr>
          <w:rStyle w:val="Siln"/>
          <w:rFonts w:asciiTheme="minorHAnsi" w:hAnsiTheme="minorHAnsi" w:cstheme="minorHAnsi"/>
          <w:sz w:val="20"/>
          <w:szCs w:val="20"/>
        </w:rPr>
      </w:r>
      <w:r w:rsidRPr="003E5F83">
        <w:rPr>
          <w:rStyle w:val="Siln"/>
          <w:rFonts w:asciiTheme="minorHAnsi" w:hAnsiTheme="minorHAnsi" w:cstheme="minorHAnsi"/>
          <w:sz w:val="20"/>
          <w:szCs w:val="20"/>
        </w:rPr>
      </w:r>
    </w:p>
    <w:p w14:paraId="63CE9B57" w14:textId="77777777" w:rsidR="005E084C" w:rsidRPr="000838D0" w:rsidRDefault="005E084C" w:rsidP="005E084C">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I hereby declare that I withdraw from the Contract:</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E084C" w:rsidRPr="000838D0" w14:paraId="58AA9383" w14:textId="77777777" w:rsidTr="00347C78">
        <w:trPr>
          <w:trHeight w:val="596"/>
        </w:trPr>
        <w:tc>
          <w:tcPr>
            <w:tcW w:w="3397" w:type="dxa"/>
          </w:tcPr>
          <w:p w14:paraId="082A3CA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Date of conclusion of the Contract:</w:t>
            </w:r>
          </w:p>
        </w:tc>
        <w:tc>
          <w:tcPr>
            <w:tcW w:w="5642" w:type="dxa"/>
          </w:tcPr>
          <w:p w14:paraId="5764FF7F"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1B47EBD2" w14:textId="77777777" w:rsidTr="00347C78">
        <w:trPr>
          <w:trHeight w:val="596"/>
        </w:trPr>
        <w:tc>
          <w:tcPr>
            <w:tcW w:w="3397" w:type="dxa"/>
          </w:tcPr>
          <w:p w14:paraId="22E9E368"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Full name:</w:t>
            </w:r>
          </w:p>
        </w:tc>
        <w:tc>
          <w:tcPr>
            <w:tcW w:w="5642" w:type="dxa"/>
          </w:tcPr>
          <w:p w14:paraId="01C5C5F5"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7933AEB" w14:textId="77777777" w:rsidTr="00347C78">
        <w:trPr>
          <w:trHeight w:val="596"/>
        </w:trPr>
        <w:tc>
          <w:tcPr>
            <w:tcW w:w="3397" w:type="dxa"/>
          </w:tcPr>
          <w:p w14:paraId="312EAA6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Address:</w:t>
            </w:r>
          </w:p>
        </w:tc>
        <w:tc>
          <w:tcPr>
            <w:tcW w:w="5642" w:type="dxa"/>
          </w:tcPr>
          <w:p w14:paraId="664B734D"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409CD20" w14:textId="77777777" w:rsidTr="00347C78">
        <w:trPr>
          <w:trHeight w:val="596"/>
        </w:trPr>
        <w:tc>
          <w:tcPr>
            <w:tcW w:w="3397" w:type="dxa"/>
          </w:tcPr>
          <w:p w14:paraId="6648436D"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 address:</w:t>
            </w:r>
          </w:p>
        </w:tc>
        <w:tc>
          <w:tcPr>
            <w:tcW w:w="5642" w:type="dxa"/>
          </w:tcPr>
          <w:p w14:paraId="7D4FA8C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4F1C4F01" w14:textId="77777777" w:rsidTr="00347C78">
        <w:trPr>
          <w:trHeight w:val="596"/>
        </w:trPr>
        <w:tc>
          <w:tcPr>
            <w:tcW w:w="3397" w:type="dxa"/>
          </w:tcPr>
          <w:p w14:paraId="370F3C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Specification of the Goods to which the Contract relates:</w:t>
            </w:r>
          </w:p>
        </w:tc>
        <w:tc>
          <w:tcPr>
            <w:tcW w:w="5642" w:type="dxa"/>
          </w:tcPr>
          <w:p w14:paraId="5E99D8BA"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249EFABF" w14:textId="77777777" w:rsidTr="00347C78">
        <w:trPr>
          <w:trHeight w:val="795"/>
        </w:trPr>
        <w:tc>
          <w:tcPr>
            <w:tcW w:w="3397" w:type="dxa"/>
          </w:tcPr>
          <w:p w14:paraId="0C0FC7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Method for refunding the received funds, or bank account number:</w:t>
            </w:r>
          </w:p>
        </w:tc>
        <w:tc>
          <w:tcPr>
            <w:tcW w:w="5642" w:type="dxa"/>
          </w:tcPr>
          <w:p w14:paraId="546E402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bl>
    <w:p w14:paraId="0206332E" w14:textId="77777777" w:rsidR="005E084C" w:rsidRPr="000838D0" w:rsidRDefault="005E084C" w:rsidP="005E084C">
      <w:pPr>
        <w:spacing w:after="200" w:line="300" w:lineRule="auto"/>
        <w:jc w:val="both"/>
        <w:rPr>
          <w:rFonts w:ascii="Calibri" w:eastAsia="Calibri" w:hAnsi="Calibri" w:cs="Calibri"/>
          <w:sz w:val="20"/>
          <w:szCs w:val="20"/>
        </w:rPr>
      </w:pPr>
    </w:p>
    <w:p w14:paraId="42E60B42"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 xml:space="preserve">If the buyer is a consumer, they have the right, if they ordered goods through the e-shop of Smart Property s.r.o. (the “Company”) or by another means of distance communication, except in the cases specified in Section 1837 of Act No. 89/2012 Coll., the Civil Code, as amended, to withdraw from the purchase contract already concluded within 14 days from the date of receipt of the goods, without giving a reason and without any penalty. The buyer shall notify the Company of this withdrawal in writing at the address of the Company’s establishment or electronically at the e-mail address stated in the model form. </w:t>
      </w:r>
      <w:r>
        <w:rPr>
          <w:rFonts w:ascii="Calibri" w:eastAsia="Calibri" w:hAnsi="Calibri" w:cs="Calibri"/>
          <w:sz w:val="20"/>
          <w:szCs w:val="20"/>
        </w:rPr>
      </w:r>
      <w:proofErr w:type="spellStart"/>
      <w:r>
        <w:rPr>
          <w:rFonts w:ascii="Calibri" w:eastAsia="Calibri" w:hAnsi="Calibri" w:cs="Calibri"/>
          <w:sz w:val="20"/>
          <w:szCs w:val="20"/>
        </w:rPr>
      </w:r>
      <w:proofErr w:type="spellEnd"/>
      <w:r>
        <w:rPr>
          <w:rFonts w:ascii="Calibri" w:eastAsia="Calibri" w:hAnsi="Calibri" w:cs="Calibri"/>
          <w:sz w:val="20"/>
          <w:szCs w:val="20"/>
        </w:rPr>
      </w:r>
      <w:r w:rsidRPr="65D8E472">
        <w:rPr>
          <w:rFonts w:ascii="Calibri" w:eastAsia="Calibri" w:hAnsi="Calibri" w:cs="Calibri"/>
          <w:sz w:val="20"/>
          <w:szCs w:val="20"/>
        </w:rPr>
      </w:r>
      <w:r w:rsidRPr="65D8E472">
        <w:rPr>
          <w:rFonts w:ascii="Calibri" w:eastAsia="Calibri" w:hAnsi="Calibri" w:cs="Calibri"/>
          <w:b/>
          <w:bCs/>
          <w:sz w:val="20"/>
          <w:szCs w:val="20"/>
        </w:rPr>
      </w:r>
      <w:r w:rsidRPr="65D8E472">
        <w:rPr>
          <w:rFonts w:ascii="Calibri" w:eastAsia="Calibri" w:hAnsi="Calibri" w:cs="Calibri"/>
          <w:sz w:val="20"/>
          <w:szCs w:val="20"/>
        </w:rPr>
      </w:r>
    </w:p>
    <w:p w14:paraId="0E4AA884"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 xml:space="preserve">If the buyer who is a consumer withdraws from the purchase contract, they shall send or hand over to the Company, without undue delay and no later than 14 days from the withdrawal from the purchase contract, the goods they received from it. </w:t>
      </w:r>
    </w:p>
    <w:p w14:paraId="612F89A5" w14:textId="77777777" w:rsidR="005E084C" w:rsidRPr="000838D0" w:rsidRDefault="005E084C" w:rsidP="005E084C">
      <w:pPr>
        <w:spacing w:after="200" w:line="300" w:lineRule="auto"/>
        <w:jc w:val="both"/>
        <w:rPr>
          <w:spacing w:val="2"/>
          <w:sz w:val="20"/>
          <w:szCs w:val="20"/>
        </w:rPr>
      </w:pPr>
      <w:r w:rsidRPr="65D8E472">
        <w:rPr>
          <w:rFonts w:ascii="Calibri" w:eastAsia="Calibri" w:hAnsi="Calibri" w:cs="Calibri"/>
          <w:sz w:val="20"/>
          <w:szCs w:val="20"/>
        </w:rPr>
        <w:t>If the buyer who is a consumer withdraws from the purchase contract, the Company shall reimburse them, without undue delay and no later than 14 days from the withdrawal from the purchase contract, all monetary funds (the purchase price of the delivered goods), including delivery costs, which it received from them under the purchase contract, using the same method. If the buyer chose a method of delivery other than the cheapest method offered by the Company, the Company shall reimburse the buyer for the delivery costs only in an amount corresponding to the cheapest offered method of delivery. The Company is not obliged to reimburse the received monetary funds to the buyer before the buyer hands over the goods to it or proves that they have sent the goods to the Company.</w:t>
      </w:r>
      <w:proofErr w:type="gramStart"/>
      <w:r w:rsidRPr="65D8E472">
        <w:rPr>
          <w:rFonts w:ascii="Calibri" w:eastAsia="Calibri" w:hAnsi="Calibri" w:cs="Calibri"/>
          <w:sz w:val="20"/>
          <w:szCs w:val="20"/>
        </w:rPr>
      </w:r>
      <w:proofErr w:type="gramEnd"/>
      <w:r w:rsidRPr="65D8E472">
        <w:rPr>
          <w:rFonts w:ascii="Calibri" w:eastAsia="Calibri" w:hAnsi="Calibri" w:cs="Calibri"/>
          <w:sz w:val="20"/>
          <w:szCs w:val="20"/>
        </w:rPr>
      </w:r>
    </w:p>
    <w:p w14:paraId="77C079E5" w14:textId="77777777" w:rsidR="005E084C" w:rsidRDefault="005E084C" w:rsidP="005E084C">
      <w:pPr>
        <w:spacing w:after="200" w:line="300" w:lineRule="auto"/>
        <w:jc w:val="both"/>
        <w:rPr>
          <w:rFonts w:asciiTheme="minorHAnsi" w:eastAsia="Times New Roman" w:hAnsiTheme="minorHAnsi" w:cstheme="minorHAnsi"/>
          <w:spacing w:val="2"/>
          <w:sz w:val="20"/>
          <w:szCs w:val="20"/>
        </w:rPr>
      </w:pPr>
    </w:p>
    <w:p w14:paraId="2E11492B" w14:textId="77777777" w:rsidR="005E084C" w:rsidRPr="000838D0" w:rsidRDefault="005E084C" w:rsidP="005E084C">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Date:</w:t>
      </w:r>
    </w:p>
    <w:p w14:paraId="72CCE2CD" w14:textId="30E5B121" w:rsidR="001C4C9B" w:rsidRPr="005E084C" w:rsidRDefault="005E084C" w:rsidP="005E084C">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Signature:</w:t>
      </w:r>
    </w:p>
    <w:sectPr w:rsidR="001C4C9B" w:rsidRPr="005E084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4C"/>
    <w:rsid w:val="000C3477"/>
    <w:rsid w:val="001C4C9B"/>
    <w:rsid w:val="00420B85"/>
    <w:rsid w:val="005403F4"/>
    <w:rsid w:val="005E084C"/>
    <w:rsid w:val="009027CD"/>
    <w:rsid w:val="00D05D0A"/>
    <w:rsid w:val="00D57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773E222"/>
  <w15:chartTrackingRefBased/>
  <w15:docId w15:val="{A3BD90EB-B267-7C46-A28A-DD0ADEBA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E084C"/>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E084C"/>
    <w:rPr>
      <w:color w:val="0563C1" w:themeColor="hyperlink"/>
      <w:u w:val="single"/>
    </w:rPr>
  </w:style>
  <w:style w:type="table" w:styleId="Mkatabulky">
    <w:name w:val="Table Grid"/>
    <w:basedOn w:val="Normlntabulka"/>
    <w:uiPriority w:val="39"/>
    <w:rsid w:val="005E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0C3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1625</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Moravčík</dc:creator>
  <cp:keywords/>
  <dc:description/>
  <cp:lastModifiedBy>Michal Moravčík</cp:lastModifiedBy>
  <cp:revision>4</cp:revision>
  <dcterms:created xsi:type="dcterms:W3CDTF">2022-11-15T09:06:00Z</dcterms:created>
  <dcterms:modified xsi:type="dcterms:W3CDTF">2024-06-09T19:27:00Z</dcterms:modified>
</cp:coreProperties>
</file>